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24ACAB70" w:rsidR="00AC3005" w:rsidRPr="000E4B87" w:rsidRDefault="00AC3005" w:rsidP="00AC3005">
      <w:pPr>
        <w:pStyle w:val="Heading1"/>
        <w:rPr>
          <w:color w:val="92D050"/>
        </w:rPr>
      </w:pPr>
      <w:r>
        <w:rPr>
          <w:color w:val="92D050"/>
        </w:rPr>
        <w:t>Business Champions – interview questions</w:t>
      </w:r>
    </w:p>
    <w:p w14:paraId="23388D86" w14:textId="2B9AB208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following questions have been developed as a structured interview to capture the approach and commitment of businesses across the sector to achieving Net Zero by 2050 in line with the </w:t>
      </w:r>
      <w:r w:rsidR="00591A35" w:rsidRPr="00591A35">
        <w:rPr>
          <w:rFonts w:cs="Arial"/>
        </w:rPr>
        <w:t>CO</w:t>
      </w:r>
      <w:r w:rsidR="00591A35" w:rsidRPr="00591A35">
        <w:rPr>
          <w:rFonts w:cs="Arial"/>
          <w:vertAlign w:val="subscript"/>
        </w:rPr>
        <w:t>2</w:t>
      </w:r>
      <w:r w:rsidR="00591A35" w:rsidRPr="00591A35">
        <w:rPr>
          <w:rFonts w:cs="Arial"/>
        </w:rPr>
        <w:t>nstructZero</w:t>
      </w:r>
      <w:r w:rsidR="00FE05AE">
        <w:rPr>
          <w:rFonts w:cs="Arial"/>
        </w:rPr>
        <w:t xml:space="preserve"> </w:t>
      </w:r>
      <w:r>
        <w:rPr>
          <w:rFonts w:cs="Arial"/>
        </w:rPr>
        <w:t xml:space="preserve">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4F402F10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 w:rsidR="006A6268">
        <w:rPr>
          <w:rFonts w:cs="Arial"/>
        </w:rPr>
        <w:t xml:space="preserve"> </w:t>
      </w:r>
      <w:r w:rsidR="00E71D5E">
        <w:rPr>
          <w:rFonts w:cs="Arial"/>
        </w:rPr>
        <w:t>Kayleigh.hyde@beis.gov.uk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77777777" w:rsidR="00AC3005" w:rsidRDefault="00AC3005" w:rsidP="00AC3005">
      <w:pPr>
        <w:rPr>
          <w:rFonts w:cs="Arial"/>
        </w:rPr>
      </w:pPr>
      <w:r>
        <w:rPr>
          <w:rFonts w:cs="Arial"/>
        </w:rPr>
        <w:t>Interviewees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3C571CB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</w:t>
      </w:r>
      <w:r w:rsidR="00CA47A1">
        <w:rPr>
          <w:rFonts w:cs="Arial"/>
        </w:rPr>
        <w:t>B</w:t>
      </w:r>
      <w:r>
        <w:rPr>
          <w:rFonts w:cs="Arial"/>
        </w:rPr>
        <w:t xml:space="preserve">usiness </w:t>
      </w:r>
      <w:r w:rsidR="00CA47A1">
        <w:rPr>
          <w:rFonts w:cs="Arial"/>
        </w:rPr>
        <w:t>C</w:t>
      </w:r>
      <w:r>
        <w:rPr>
          <w:rFonts w:cs="Arial"/>
        </w:rPr>
        <w:t xml:space="preserve">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1944BCAD" w:rsidR="00AC3005" w:rsidRP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2FFB6956" w14:textId="4CC320D7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is</w:t>
      </w:r>
      <w:r w:rsidRPr="009528CE">
        <w:rPr>
          <w:rFonts w:cs="Arial"/>
          <w:b/>
          <w:bCs/>
        </w:rPr>
        <w:t xml:space="preserve"> associated with:</w:t>
      </w:r>
    </w:p>
    <w:p w14:paraId="74CFB59D" w14:textId="7867905E" w:rsidR="000D06EF" w:rsidRPr="00591A35" w:rsidRDefault="000D06EF" w:rsidP="00591A35">
      <w:pPr>
        <w:spacing w:line="24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If successful, are you happy to participate in external events, representing the company/</w:t>
      </w:r>
      <w:r w:rsidR="00591A35" w:rsidRPr="00591A35">
        <w:t xml:space="preserve"> </w:t>
      </w:r>
      <w:r w:rsidR="00591A35" w:rsidRPr="00591A35">
        <w:rPr>
          <w:rFonts w:eastAsia="+mn-ea" w:cs="Arial"/>
          <w:b/>
          <w:bCs/>
          <w:color w:val="000000"/>
          <w:kern w:val="24"/>
        </w:rPr>
        <w:t>CO</w:t>
      </w:r>
      <w:r w:rsidR="00591A35" w:rsidRPr="00591A35">
        <w:rPr>
          <w:rFonts w:eastAsia="+mn-ea" w:cs="Arial"/>
          <w:b/>
          <w:bCs/>
          <w:color w:val="000000"/>
          <w:kern w:val="24"/>
          <w:position w:val="-7"/>
          <w:vertAlign w:val="subscript"/>
        </w:rPr>
        <w:t>2</w:t>
      </w:r>
      <w:proofErr w:type="spellStart"/>
      <w:r w:rsidR="00591A35" w:rsidRPr="00591A35">
        <w:rPr>
          <w:rFonts w:eastAsia="+mn-ea" w:cs="Arial"/>
          <w:b/>
          <w:bCs/>
          <w:color w:val="000000"/>
          <w:kern w:val="24"/>
        </w:rPr>
        <w:t>nstructZero</w:t>
      </w:r>
      <w:proofErr w:type="spellEnd"/>
      <w:r w:rsidR="00591A35">
        <w:rPr>
          <w:rFonts w:cs="Arial"/>
          <w:b/>
          <w:bCs/>
        </w:rPr>
        <w:t xml:space="preserve">? </w:t>
      </w:r>
      <w:r>
        <w:rPr>
          <w:rFonts w:cs="Arial"/>
        </w:rPr>
        <w:t>Y/N</w:t>
      </w:r>
    </w:p>
    <w:p w14:paraId="223F7D8D" w14:textId="77FD1319" w:rsidR="00AC3005" w:rsidRDefault="00AC3005" w:rsidP="00AC3005">
      <w:pPr>
        <w:rPr>
          <w:rFonts w:cs="Arial"/>
        </w:rPr>
      </w:pPr>
    </w:p>
    <w:p w14:paraId="42D29906" w14:textId="2445473C" w:rsidR="009528CE" w:rsidRDefault="009528CE" w:rsidP="00AC3005">
      <w:pPr>
        <w:rPr>
          <w:rFonts w:cs="Arial"/>
        </w:rPr>
      </w:pPr>
    </w:p>
    <w:p w14:paraId="10CA8A4A" w14:textId="4527E2EB" w:rsidR="009528CE" w:rsidRDefault="009528CE" w:rsidP="00AC3005">
      <w:pPr>
        <w:rPr>
          <w:rFonts w:cs="Arial"/>
        </w:rPr>
      </w:pPr>
    </w:p>
    <w:p w14:paraId="26392764" w14:textId="79A8EEE2" w:rsidR="009528CE" w:rsidRDefault="009528CE" w:rsidP="00AC3005">
      <w:pPr>
        <w:rPr>
          <w:rFonts w:cs="Arial"/>
        </w:rPr>
      </w:pPr>
    </w:p>
    <w:p w14:paraId="60E13FD9" w14:textId="3C5B4977" w:rsidR="009528CE" w:rsidRDefault="009528CE" w:rsidP="00AC3005">
      <w:pPr>
        <w:rPr>
          <w:rFonts w:cs="Arial"/>
        </w:rPr>
      </w:pPr>
    </w:p>
    <w:p w14:paraId="151E27B6" w14:textId="40E61D8D" w:rsidR="009528CE" w:rsidRDefault="009528CE" w:rsidP="00AC3005">
      <w:pPr>
        <w:rPr>
          <w:rFonts w:cs="Arial"/>
        </w:rPr>
      </w:pPr>
    </w:p>
    <w:p w14:paraId="5708790C" w14:textId="7B189E7E" w:rsidR="009528CE" w:rsidRDefault="009528CE" w:rsidP="00AC3005">
      <w:pPr>
        <w:rPr>
          <w:rFonts w:cs="Arial"/>
        </w:rPr>
      </w:pPr>
    </w:p>
    <w:p w14:paraId="7A853F81" w14:textId="64E24241" w:rsidR="009528CE" w:rsidRDefault="009528CE" w:rsidP="00AC3005">
      <w:pPr>
        <w:rPr>
          <w:rFonts w:cs="Arial"/>
        </w:rPr>
      </w:pPr>
    </w:p>
    <w:p w14:paraId="5714A455" w14:textId="381A6168" w:rsidR="009528CE" w:rsidRDefault="009528CE" w:rsidP="00AC3005">
      <w:pPr>
        <w:rPr>
          <w:rFonts w:cs="Arial"/>
        </w:rPr>
      </w:pPr>
    </w:p>
    <w:p w14:paraId="6717A4FA" w14:textId="1120EEA1" w:rsidR="00591A35" w:rsidRDefault="00591A35" w:rsidP="00AC3005">
      <w:pPr>
        <w:rPr>
          <w:rFonts w:cs="Arial"/>
        </w:rPr>
      </w:pPr>
    </w:p>
    <w:p w14:paraId="376F47DE" w14:textId="4324DE06" w:rsidR="00591A35" w:rsidRDefault="00591A35" w:rsidP="00AC3005">
      <w:pPr>
        <w:rPr>
          <w:rFonts w:cs="Arial"/>
        </w:rPr>
      </w:pPr>
    </w:p>
    <w:p w14:paraId="786665DE" w14:textId="77777777" w:rsidR="00591A35" w:rsidRDefault="00591A35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lastRenderedPageBreak/>
        <w:t>Feature interview questions</w:t>
      </w:r>
    </w:p>
    <w:p w14:paraId="06055FEC" w14:textId="45AC18F0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>Questions to the business leader: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78652085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specific number/s 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50BE664C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>Questions to the emerging leader: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Pr="00C91CC0">
        <w:rPr>
          <w:rFonts w:cs="Arial"/>
          <w:sz w:val="19"/>
          <w:szCs w:val="19"/>
        </w:rPr>
        <w:t xml:space="preserve"> </w:t>
      </w:r>
    </w:p>
    <w:p w14:paraId="7659E2AF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</w:p>
    <w:p w14:paraId="715A3D12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 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</w:t>
      </w:r>
      <w:proofErr w:type="gramStart"/>
      <w:r w:rsidRPr="00C91CC0">
        <w:rPr>
          <w:rFonts w:cs="Arial"/>
          <w:b/>
          <w:bCs/>
          <w:sz w:val="19"/>
          <w:szCs w:val="19"/>
        </w:rPr>
        <w:t>vehicles</w:t>
      </w:r>
      <w:proofErr w:type="gramEnd"/>
      <w:r w:rsidRPr="00C91CC0">
        <w:rPr>
          <w:rFonts w:cs="Arial"/>
          <w:b/>
          <w:bCs/>
          <w:sz w:val="19"/>
          <w:szCs w:val="19"/>
        </w:rPr>
        <w:t xml:space="preserve">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</w:t>
      </w:r>
      <w:proofErr w:type="gramStart"/>
      <w:r w:rsidRPr="00C91CC0">
        <w:rPr>
          <w:rFonts w:cs="Arial"/>
          <w:sz w:val="19"/>
          <w:szCs w:val="19"/>
        </w:rPr>
        <w:t>stock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1D0F4640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</w:t>
      </w:r>
      <w:proofErr w:type="gramStart"/>
      <w:r w:rsidRPr="00C91CC0">
        <w:rPr>
          <w:rFonts w:cs="Arial"/>
          <w:sz w:val="19"/>
          <w:szCs w:val="19"/>
        </w:rPr>
        <w:t>networks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6E06C7C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 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</w:t>
      </w:r>
      <w:proofErr w:type="gramStart"/>
      <w:r w:rsidRPr="00C91CC0">
        <w:rPr>
          <w:rFonts w:cs="Arial"/>
          <w:sz w:val="19"/>
          <w:szCs w:val="19"/>
        </w:rPr>
        <w:t>carbon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 xml:space="preserve">rbon solutions for manufacturing production processes and distribution </w:t>
      </w:r>
    </w:p>
    <w:p w14:paraId="3B1FE8D3" w14:textId="77777777" w:rsidR="00AC3005" w:rsidRDefault="00AC3005" w:rsidP="00AC3005">
      <w:pPr>
        <w:rPr>
          <w:rFonts w:cs="Arial"/>
        </w:rPr>
      </w:pPr>
    </w:p>
    <w:p w14:paraId="5B846A2D" w14:textId="77777777" w:rsidR="007A3AF0" w:rsidRDefault="007A3AF0"/>
    <w:sectPr w:rsidR="007A3AF0" w:rsidSect="00AC30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4072" w14:textId="77777777" w:rsidR="006D5D55" w:rsidRDefault="006D5D55" w:rsidP="008A4B4A">
      <w:pPr>
        <w:spacing w:line="240" w:lineRule="auto"/>
      </w:pPr>
      <w:r>
        <w:separator/>
      </w:r>
    </w:p>
  </w:endnote>
  <w:endnote w:type="continuationSeparator" w:id="0">
    <w:p w14:paraId="5CB86741" w14:textId="77777777" w:rsidR="006D5D55" w:rsidRDefault="006D5D55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17632C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17632C" w:rsidRDefault="00D624A4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1A25B3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  <w:p w14:paraId="40BA7E0D" w14:textId="77777777" w:rsidR="0017632C" w:rsidRPr="00713FA2" w:rsidRDefault="00D624A4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7A51D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209" w14:textId="77777777" w:rsidR="006D5D55" w:rsidRDefault="006D5D55" w:rsidP="008A4B4A">
      <w:pPr>
        <w:spacing w:line="240" w:lineRule="auto"/>
      </w:pPr>
      <w:r>
        <w:separator/>
      </w:r>
    </w:p>
  </w:footnote>
  <w:footnote w:type="continuationSeparator" w:id="0">
    <w:p w14:paraId="09809C21" w14:textId="77777777" w:rsidR="006D5D55" w:rsidRDefault="006D5D55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17632C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17632C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454C6E73">
          <wp:simplePos x="0" y="0"/>
          <wp:positionH relativeFrom="margin">
            <wp:posOffset>-526415</wp:posOffset>
          </wp:positionH>
          <wp:positionV relativeFrom="margin">
            <wp:posOffset>-847725</wp:posOffset>
          </wp:positionV>
          <wp:extent cx="1282700" cy="553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3836">
    <w:abstractNumId w:val="0"/>
  </w:num>
  <w:num w:numId="2" w16cid:durableId="1819763560">
    <w:abstractNumId w:val="2"/>
  </w:num>
  <w:num w:numId="3" w16cid:durableId="132523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432F74"/>
    <w:rsid w:val="00591A35"/>
    <w:rsid w:val="006A6268"/>
    <w:rsid w:val="006D5D55"/>
    <w:rsid w:val="00740F75"/>
    <w:rsid w:val="007A3AF0"/>
    <w:rsid w:val="008A4B4A"/>
    <w:rsid w:val="009528CE"/>
    <w:rsid w:val="00AC3005"/>
    <w:rsid w:val="00AD2729"/>
    <w:rsid w:val="00B9543A"/>
    <w:rsid w:val="00CA47A1"/>
    <w:rsid w:val="00D624A4"/>
    <w:rsid w:val="00E30D1F"/>
    <w:rsid w:val="00E71D5E"/>
    <w:rsid w:val="00EC3C17"/>
    <w:rsid w:val="00FC04D9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Payne, Peter (Business Sectors - Infrastructure &amp; Materials)</cp:lastModifiedBy>
  <cp:revision>2</cp:revision>
  <dcterms:created xsi:type="dcterms:W3CDTF">2023-04-03T13:54:00Z</dcterms:created>
  <dcterms:modified xsi:type="dcterms:W3CDTF">2023-04-03T13:54:00Z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